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B1" w:rsidRPr="00962CFC" w:rsidRDefault="00D42BB1" w:rsidP="00D42BB1">
      <w:pPr>
        <w:spacing w:after="0" w:line="244" w:lineRule="auto"/>
        <w:ind w:left="0" w:right="0" w:firstLine="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eastAsia="Times New Roman" w:hAnsi="Times New Roman" w:cs="Times New Roman"/>
          <w:b/>
          <w:color w:val="31849B"/>
          <w:sz w:val="30"/>
          <w:szCs w:val="30"/>
        </w:rPr>
        <w:t>«</w:t>
      </w:r>
      <w:r w:rsidRPr="00962CFC">
        <w:rPr>
          <w:rFonts w:ascii="Times New Roman" w:hAnsi="Times New Roman" w:cs="Times New Roman"/>
          <w:b/>
          <w:color w:val="31849B"/>
          <w:sz w:val="30"/>
          <w:szCs w:val="30"/>
        </w:rPr>
        <w:t>Родителям о здоровом образе жизни ребенка</w:t>
      </w:r>
      <w:r w:rsidRPr="00962CFC">
        <w:rPr>
          <w:rFonts w:ascii="Times New Roman" w:eastAsia="Times New Roman" w:hAnsi="Times New Roman" w:cs="Times New Roman"/>
          <w:b/>
          <w:color w:val="31849B"/>
          <w:sz w:val="30"/>
          <w:szCs w:val="30"/>
        </w:rPr>
        <w:t>»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eastAsia="Times New Roman" w:hAnsi="Times New Roman" w:cs="Times New Roman"/>
          <w:b/>
          <w:color w:val="C00000"/>
          <w:sz w:val="30"/>
          <w:szCs w:val="30"/>
        </w:rPr>
        <w:t xml:space="preserve">    </w:t>
      </w:r>
      <w:r w:rsidRPr="00962CFC">
        <w:rPr>
          <w:rFonts w:ascii="Times New Roman" w:hAnsi="Times New Roman" w:cs="Times New Roman"/>
          <w:sz w:val="30"/>
          <w:szCs w:val="30"/>
        </w:rPr>
        <w:t xml:space="preserve">Основные компоненты здоровья, позволяющие при правильном использовании оставаться нашим детям здоровыми и жизнерадостными до глубокой старости: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D42BB1" w:rsidRPr="00962CFC" w:rsidRDefault="00D42BB1" w:rsidP="00D42BB1">
      <w:pPr>
        <w:numPr>
          <w:ilvl w:val="0"/>
          <w:numId w:val="1"/>
        </w:numPr>
        <w:spacing w:after="0"/>
        <w:ind w:left="0" w:right="0" w:hanging="425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0" wp14:anchorId="3E0B93C7" wp14:editId="5D31177A">
            <wp:simplePos x="0" y="0"/>
            <wp:positionH relativeFrom="column">
              <wp:posOffset>570230</wp:posOffset>
            </wp:positionH>
            <wp:positionV relativeFrom="paragraph">
              <wp:posOffset>-95250</wp:posOffset>
            </wp:positionV>
            <wp:extent cx="1235710" cy="1051560"/>
            <wp:effectExtent l="0" t="0" r="2540" b="0"/>
            <wp:wrapSquare wrapText="bothSides"/>
            <wp:docPr id="20160" name="Рисунок 20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CFC">
        <w:rPr>
          <w:rFonts w:ascii="Times New Roman" w:hAnsi="Times New Roman" w:cs="Times New Roman"/>
          <w:i/>
          <w:sz w:val="30"/>
          <w:szCs w:val="30"/>
        </w:rPr>
        <w:t xml:space="preserve">Чтоб здоровье сохранить, </w:t>
      </w:r>
    </w:p>
    <w:p w:rsidR="00D42BB1" w:rsidRPr="00962CFC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 xml:space="preserve">Организм свой укрепить, </w:t>
      </w:r>
    </w:p>
    <w:p w:rsidR="00D42BB1" w:rsidRPr="00962CFC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 xml:space="preserve">Знает вся моя семья </w:t>
      </w:r>
    </w:p>
    <w:p w:rsidR="00D42BB1" w:rsidRPr="00962CFC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 xml:space="preserve">Должен быть режим у дня.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Режим дня – это чередование различных видов деятельности, отдыха, сна, питания, пребывания на воздухе, которое должно соответствовать возрастным особенностям детей. Установленный распорядок не следует нарушать без серьезной причины. Очень важен и общий распорядок жизни. К сожалению, во многих семьях, особенно молодых, пренебрегают режимом, а это неизбежно идёт во вред ребёнку. В выходные дни следует больше проводить время на воздухе.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D42BB1" w:rsidRPr="009919A6" w:rsidRDefault="00D42BB1" w:rsidP="00D42BB1">
      <w:pPr>
        <w:numPr>
          <w:ilvl w:val="0"/>
          <w:numId w:val="1"/>
        </w:numPr>
        <w:spacing w:after="0"/>
        <w:ind w:left="0" w:right="0" w:hanging="425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0" wp14:anchorId="3BEA8D15" wp14:editId="30332FDA">
            <wp:simplePos x="0" y="0"/>
            <wp:positionH relativeFrom="column">
              <wp:posOffset>453390</wp:posOffset>
            </wp:positionH>
            <wp:positionV relativeFrom="paragraph">
              <wp:posOffset>-4445</wp:posOffset>
            </wp:positionV>
            <wp:extent cx="1449705" cy="940435"/>
            <wp:effectExtent l="0" t="0" r="0" b="0"/>
            <wp:wrapSquare wrapText="bothSides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94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CFC">
        <w:rPr>
          <w:rFonts w:ascii="Times New Roman" w:hAnsi="Times New Roman" w:cs="Times New Roman"/>
          <w:i/>
          <w:sz w:val="30"/>
          <w:szCs w:val="30"/>
        </w:rPr>
        <w:t xml:space="preserve">Чтобы мне здоровым быть, </w:t>
      </w:r>
    </w:p>
    <w:p w:rsidR="00D42BB1" w:rsidRPr="00962CFC" w:rsidRDefault="00D42BB1" w:rsidP="00D42BB1">
      <w:pPr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                      </w:t>
      </w:r>
      <w:r w:rsidRPr="00962CFC">
        <w:rPr>
          <w:rFonts w:ascii="Times New Roman" w:hAnsi="Times New Roman" w:cs="Times New Roman"/>
          <w:i/>
          <w:sz w:val="30"/>
          <w:szCs w:val="30"/>
        </w:rPr>
        <w:t>Надо овощи любить.</w:t>
      </w:r>
    </w:p>
    <w:p w:rsidR="00D42BB1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 xml:space="preserve">Свёкла, репка, лук, морковь </w:t>
      </w:r>
    </w:p>
    <w:p w:rsidR="00D42BB1" w:rsidRPr="00962CFC" w:rsidRDefault="00D42BB1" w:rsidP="00D42BB1">
      <w:pPr>
        <w:spacing w:after="0"/>
        <w:ind w:left="0" w:right="0" w:hanging="1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        </w:t>
      </w:r>
      <w:r w:rsidRPr="00962CFC">
        <w:rPr>
          <w:rFonts w:ascii="Times New Roman" w:hAnsi="Times New Roman" w:cs="Times New Roman"/>
          <w:i/>
          <w:sz w:val="30"/>
          <w:szCs w:val="30"/>
        </w:rPr>
        <w:t xml:space="preserve">— Моя первая любовь.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Питание – один из основных факторов, постоянно влияющих на развитие организма крохи. В дошкольном возрасте рациональное питание имеет немаловажное значение, так как оно способствует улучшению здоровья, укреплению физической и духовной силы малыша, предупреждает возникновение заболеваний, содействует формированию ЗОЖ. </w:t>
      </w:r>
      <w:r w:rsidRPr="00962CFC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919A6">
        <w:rPr>
          <w:rFonts w:ascii="Times New Roman" w:hAnsi="Times New Roman" w:cs="Times New Roman"/>
          <w:sz w:val="30"/>
          <w:szCs w:val="30"/>
        </w:rPr>
        <w:t>Правильное питание д</w:t>
      </w:r>
      <w:r>
        <w:rPr>
          <w:rFonts w:ascii="Times New Roman" w:hAnsi="Times New Roman" w:cs="Times New Roman"/>
          <w:sz w:val="30"/>
          <w:szCs w:val="30"/>
        </w:rPr>
        <w:t>етей раннего возраста</w:t>
      </w:r>
      <w:r w:rsidRPr="009919A6">
        <w:rPr>
          <w:rFonts w:ascii="Times New Roman" w:hAnsi="Times New Roman" w:cs="Times New Roman"/>
          <w:sz w:val="30"/>
          <w:szCs w:val="30"/>
        </w:rPr>
        <w:t xml:space="preserve"> должно быть: </w:t>
      </w:r>
    </w:p>
    <w:p w:rsidR="00D42BB1" w:rsidRPr="00962CFC" w:rsidRDefault="00D42BB1" w:rsidP="00D42BB1">
      <w:pPr>
        <w:numPr>
          <w:ilvl w:val="0"/>
          <w:numId w:val="2"/>
        </w:numPr>
        <w:spacing w:after="0"/>
        <w:ind w:left="0" w:right="0" w:firstLine="417"/>
        <w:rPr>
          <w:rFonts w:ascii="Times New Roman" w:hAnsi="Times New Roman" w:cs="Times New Roman"/>
          <w:sz w:val="30"/>
          <w:szCs w:val="30"/>
        </w:rPr>
      </w:pPr>
      <w:proofErr w:type="gramStart"/>
      <w:r w:rsidRPr="00962CFC">
        <w:rPr>
          <w:rFonts w:ascii="Times New Roman" w:hAnsi="Times New Roman" w:cs="Times New Roman"/>
          <w:sz w:val="30"/>
          <w:szCs w:val="30"/>
        </w:rPr>
        <w:t>доброкачественным</w:t>
      </w:r>
      <w:proofErr w:type="gramEnd"/>
      <w:r w:rsidRPr="00962CFC">
        <w:rPr>
          <w:rFonts w:ascii="Times New Roman" w:hAnsi="Times New Roman" w:cs="Times New Roman"/>
          <w:sz w:val="30"/>
          <w:szCs w:val="30"/>
        </w:rPr>
        <w:t xml:space="preserve"> (не допускается содержания в еде болезнетворных микроорганизмов и вредных примесей); </w:t>
      </w:r>
    </w:p>
    <w:p w:rsidR="00D42BB1" w:rsidRPr="009919A6" w:rsidRDefault="00D42BB1" w:rsidP="00D42BB1">
      <w:pPr>
        <w:numPr>
          <w:ilvl w:val="0"/>
          <w:numId w:val="2"/>
        </w:numPr>
        <w:spacing w:after="0"/>
        <w:ind w:left="0" w:right="0" w:firstLine="417"/>
        <w:rPr>
          <w:rFonts w:ascii="Times New Roman" w:hAnsi="Times New Roman" w:cs="Times New Roman"/>
          <w:sz w:val="30"/>
          <w:szCs w:val="30"/>
        </w:rPr>
      </w:pPr>
      <w:proofErr w:type="gramStart"/>
      <w:r w:rsidRPr="00962CFC">
        <w:rPr>
          <w:rFonts w:ascii="Times New Roman" w:hAnsi="Times New Roman" w:cs="Times New Roman"/>
          <w:sz w:val="30"/>
          <w:szCs w:val="30"/>
        </w:rPr>
        <w:t>полноценным</w:t>
      </w:r>
      <w:proofErr w:type="gramEnd"/>
      <w:r w:rsidRPr="00962CFC">
        <w:rPr>
          <w:rFonts w:ascii="Times New Roman" w:hAnsi="Times New Roman" w:cs="Times New Roman"/>
          <w:sz w:val="30"/>
          <w:szCs w:val="30"/>
        </w:rPr>
        <w:t xml:space="preserve"> (содержать необходимое количество минеральных веществ, витаминов, белков, жиров, углеводов);  </w:t>
      </w:r>
    </w:p>
    <w:p w:rsidR="00D42BB1" w:rsidRPr="00962CFC" w:rsidRDefault="00D42BB1" w:rsidP="00D42BB1">
      <w:pPr>
        <w:numPr>
          <w:ilvl w:val="0"/>
          <w:numId w:val="2"/>
        </w:numPr>
        <w:spacing w:after="0"/>
        <w:ind w:left="0" w:right="0" w:firstLine="417"/>
        <w:rPr>
          <w:rFonts w:ascii="Times New Roman" w:hAnsi="Times New Roman" w:cs="Times New Roman"/>
          <w:sz w:val="30"/>
          <w:szCs w:val="30"/>
        </w:rPr>
      </w:pPr>
      <w:proofErr w:type="gramStart"/>
      <w:r w:rsidRPr="00962CFC">
        <w:rPr>
          <w:rFonts w:ascii="Times New Roman" w:hAnsi="Times New Roman" w:cs="Times New Roman"/>
          <w:sz w:val="30"/>
          <w:szCs w:val="30"/>
        </w:rPr>
        <w:t xml:space="preserve">разнообразным (в меню должны присутствовать продукты растительного и животного происхождения); достаточным по калорийности и объему – необходимо, чтобы употребленная пища вызывала чувство сытости у ребенка, придавала ему энергичности и обеспечивала материал для развития и роста его организма. </w:t>
      </w:r>
      <w:proofErr w:type="gramEnd"/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 xml:space="preserve"> </w:t>
      </w:r>
    </w:p>
    <w:p w:rsidR="00D42BB1" w:rsidRPr="009919A6" w:rsidRDefault="00D42BB1" w:rsidP="00D42BB1">
      <w:pPr>
        <w:pStyle w:val="a3"/>
        <w:numPr>
          <w:ilvl w:val="0"/>
          <w:numId w:val="1"/>
        </w:numPr>
        <w:spacing w:after="0"/>
        <w:ind w:right="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962CFC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0" wp14:anchorId="7AA0F5DF" wp14:editId="0C0566AC">
            <wp:simplePos x="0" y="0"/>
            <wp:positionH relativeFrom="column">
              <wp:posOffset>220980</wp:posOffset>
            </wp:positionH>
            <wp:positionV relativeFrom="paragraph">
              <wp:posOffset>0</wp:posOffset>
            </wp:positionV>
            <wp:extent cx="1410335" cy="939800"/>
            <wp:effectExtent l="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93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19A6">
        <w:rPr>
          <w:rFonts w:ascii="Times New Roman" w:hAnsi="Times New Roman" w:cs="Times New Roman"/>
          <w:i/>
          <w:sz w:val="30"/>
          <w:szCs w:val="30"/>
        </w:rPr>
        <w:t>Каждый раз после прогулки</w:t>
      </w:r>
    </w:p>
    <w:p w:rsidR="00D42BB1" w:rsidRDefault="00D42BB1" w:rsidP="00D42BB1">
      <w:pPr>
        <w:pStyle w:val="a3"/>
        <w:spacing w:after="0"/>
        <w:ind w:left="1398" w:right="0" w:firstLine="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9919A6">
        <w:rPr>
          <w:rFonts w:ascii="Times New Roman" w:hAnsi="Times New Roman" w:cs="Times New Roman"/>
          <w:i/>
          <w:sz w:val="30"/>
          <w:szCs w:val="30"/>
        </w:rPr>
        <w:t>Руки мы спешим помыть</w:t>
      </w:r>
    </w:p>
    <w:p w:rsidR="00D42BB1" w:rsidRPr="009919A6" w:rsidRDefault="00D42BB1" w:rsidP="00D42BB1">
      <w:pPr>
        <w:pStyle w:val="a3"/>
        <w:spacing w:after="0"/>
        <w:ind w:left="1398" w:right="0" w:firstLine="0"/>
        <w:jc w:val="center"/>
        <w:rPr>
          <w:rFonts w:ascii="Times New Roman" w:hAnsi="Times New Roman" w:cs="Times New Roman"/>
          <w:sz w:val="30"/>
          <w:szCs w:val="30"/>
        </w:rPr>
      </w:pPr>
      <w:r w:rsidRPr="009919A6">
        <w:rPr>
          <w:rFonts w:ascii="Times New Roman" w:hAnsi="Times New Roman" w:cs="Times New Roman"/>
          <w:i/>
          <w:sz w:val="30"/>
          <w:szCs w:val="30"/>
        </w:rPr>
        <w:t>не было микробов,</w:t>
      </w:r>
    </w:p>
    <w:p w:rsidR="00D42BB1" w:rsidRPr="00962CFC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>В чистоте должны все жить!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>Соблюдение правил гигиены особенно важны при формировании здорового образа жизни</w:t>
      </w:r>
      <w:r>
        <w:rPr>
          <w:rFonts w:ascii="Times New Roman" w:hAnsi="Times New Roman" w:cs="Times New Roman"/>
          <w:sz w:val="30"/>
          <w:szCs w:val="30"/>
        </w:rPr>
        <w:t xml:space="preserve"> детей раннего возраста</w:t>
      </w:r>
      <w:r w:rsidRPr="00962CFC">
        <w:rPr>
          <w:rFonts w:ascii="Times New Roman" w:hAnsi="Times New Roman" w:cs="Times New Roman"/>
          <w:sz w:val="30"/>
          <w:szCs w:val="30"/>
        </w:rPr>
        <w:t xml:space="preserve">. Полезные санитарно-гигиенические навыки должны складываться уже в раннем возрасте, а определенные знания по этому поводу помогут ребенку сознательнее относиться к собственному здоровью. Закрепление навыков элементарной гигиены у малыша будет проходить успешнее, если родители своим примером покажут ему, насколько это необходимо. Главная цель – гигиенические процедуры должны стать внутренней потребность ребенка.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Чтобы поддерживать чистоту тела, </w:t>
      </w:r>
      <w:r>
        <w:rPr>
          <w:rFonts w:ascii="Times New Roman" w:hAnsi="Times New Roman" w:cs="Times New Roman"/>
          <w:sz w:val="30"/>
          <w:szCs w:val="30"/>
        </w:rPr>
        <w:t xml:space="preserve">детям </w:t>
      </w:r>
      <w:r w:rsidRPr="00962CFC">
        <w:rPr>
          <w:rFonts w:ascii="Times New Roman" w:hAnsi="Times New Roman" w:cs="Times New Roman"/>
          <w:sz w:val="30"/>
          <w:szCs w:val="30"/>
        </w:rPr>
        <w:t xml:space="preserve">необходимо мыться не реже 2-х раз в неделю, используя детский гель для душа или мягкое мыло. Руки обязательно моются перед едой, после прогулок или посещения туалета, а ноги – ежедневно перед сном. Утром и вечером следует умываться холодной водой. </w:t>
      </w:r>
    </w:p>
    <w:p w:rsidR="00D42BB1" w:rsidRPr="00962CFC" w:rsidRDefault="00D42BB1" w:rsidP="00D42BB1">
      <w:pPr>
        <w:spacing w:after="0"/>
        <w:ind w:left="0" w:right="0" w:firstLine="426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Уход за зубами – важное условие сохранения здоровья дошкольников. Обычно к 3-м годам у малыша прорезываются все двадцать молочных зубов, а начиная с пяти лет они постепенно заменяются </w:t>
      </w:r>
      <w:proofErr w:type="gramStart"/>
      <w:r w:rsidRPr="00962CFC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Pr="00962CFC">
        <w:rPr>
          <w:rFonts w:ascii="Times New Roman" w:hAnsi="Times New Roman" w:cs="Times New Roman"/>
          <w:sz w:val="30"/>
          <w:szCs w:val="30"/>
        </w:rPr>
        <w:t xml:space="preserve"> постоянные. Недостаточный уход за детскими молочными зубами может привести к кариесу, который впоследствии переходит на постоянные зубы.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62336" behindDoc="0" locked="0" layoutInCell="1" allowOverlap="0" wp14:anchorId="4CE6A60C" wp14:editId="477CEEE1">
            <wp:simplePos x="0" y="0"/>
            <wp:positionH relativeFrom="column">
              <wp:posOffset>75565</wp:posOffset>
            </wp:positionH>
            <wp:positionV relativeFrom="paragraph">
              <wp:posOffset>196850</wp:posOffset>
            </wp:positionV>
            <wp:extent cx="1225550" cy="918210"/>
            <wp:effectExtent l="0" t="0" r="0" b="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918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7759F4" w:rsidRDefault="00D42BB1" w:rsidP="00D42BB1">
      <w:pPr>
        <w:numPr>
          <w:ilvl w:val="0"/>
          <w:numId w:val="3"/>
        </w:num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>По утрам ты закаляйся,</w:t>
      </w:r>
    </w:p>
    <w:p w:rsidR="00D42BB1" w:rsidRDefault="00D42BB1" w:rsidP="00D42BB1">
      <w:pPr>
        <w:spacing w:after="0"/>
        <w:ind w:left="0" w:right="0" w:firstLine="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>Водой холодной обливайся.</w:t>
      </w:r>
    </w:p>
    <w:p w:rsidR="00D42BB1" w:rsidRPr="00962CFC" w:rsidRDefault="00D42BB1" w:rsidP="00D42BB1">
      <w:pPr>
        <w:spacing w:after="0"/>
        <w:ind w:left="0" w:right="0" w:firstLine="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>Будешь ты всегда здоров.</w:t>
      </w:r>
    </w:p>
    <w:p w:rsidR="00D42BB1" w:rsidRPr="00962CFC" w:rsidRDefault="00D42BB1" w:rsidP="00D42BB1">
      <w:pPr>
        <w:spacing w:after="0"/>
        <w:ind w:left="0" w:right="0" w:hanging="10"/>
        <w:jc w:val="center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i/>
          <w:sz w:val="30"/>
          <w:szCs w:val="30"/>
        </w:rPr>
        <w:t>Тут не нужно лишних слов.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В укреплении здоровья дошкольников и формировании здорового образа жизни немаловажную роль играет закаливание. Главные правила – постепенность и систематичность. Кроме этого, следует обязательно учесть общее состояние малыша и его физическое развитие. Родители должны положительно настроить на это самого ребенка, регулярно проводя беседы о том, как благотворно сказываются подобные мероприятия на здоровье.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7759F4" w:rsidRDefault="00D42BB1" w:rsidP="00D42BB1">
      <w:pPr>
        <w:numPr>
          <w:ilvl w:val="0"/>
          <w:numId w:val="3"/>
        </w:numPr>
        <w:spacing w:after="0" w:line="240" w:lineRule="auto"/>
        <w:ind w:left="0" w:right="0" w:hanging="1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7759F4">
        <w:rPr>
          <w:rFonts w:ascii="Times New Roman" w:hAnsi="Times New Roman" w:cs="Times New Roman"/>
          <w:i/>
          <w:noProof/>
          <w:sz w:val="30"/>
          <w:szCs w:val="30"/>
        </w:rPr>
        <w:drawing>
          <wp:anchor distT="0" distB="0" distL="114300" distR="114300" simplePos="0" relativeHeight="251663360" behindDoc="0" locked="0" layoutInCell="1" allowOverlap="0" wp14:anchorId="549B23D3" wp14:editId="5EBA2D51">
            <wp:simplePos x="0" y="0"/>
            <wp:positionH relativeFrom="column">
              <wp:posOffset>130175</wp:posOffset>
            </wp:positionH>
            <wp:positionV relativeFrom="paragraph">
              <wp:posOffset>0</wp:posOffset>
            </wp:positionV>
            <wp:extent cx="1520190" cy="1139190"/>
            <wp:effectExtent l="0" t="0" r="3810" b="381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139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59F4">
        <w:rPr>
          <w:rFonts w:ascii="Times New Roman" w:hAnsi="Times New Roman" w:cs="Times New Roman"/>
          <w:i/>
          <w:sz w:val="30"/>
          <w:szCs w:val="30"/>
        </w:rPr>
        <w:t>Чтобы быть всегда здоровым,</w:t>
      </w:r>
    </w:p>
    <w:p w:rsidR="00D42BB1" w:rsidRPr="007759F4" w:rsidRDefault="00D42BB1" w:rsidP="00D42BB1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7759F4">
        <w:rPr>
          <w:rFonts w:ascii="Times New Roman" w:hAnsi="Times New Roman" w:cs="Times New Roman"/>
          <w:i/>
          <w:sz w:val="30"/>
          <w:szCs w:val="30"/>
        </w:rPr>
        <w:lastRenderedPageBreak/>
        <w:t>Нужно бегать и скакать.</w:t>
      </w:r>
    </w:p>
    <w:p w:rsidR="00D42BB1" w:rsidRPr="007759F4" w:rsidRDefault="00D42BB1" w:rsidP="00D42BB1">
      <w:pPr>
        <w:spacing w:after="0" w:line="240" w:lineRule="auto"/>
        <w:ind w:left="0" w:right="0" w:hanging="1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7759F4">
        <w:rPr>
          <w:rFonts w:ascii="Times New Roman" w:hAnsi="Times New Roman" w:cs="Times New Roman"/>
          <w:i/>
          <w:sz w:val="30"/>
          <w:szCs w:val="30"/>
        </w:rPr>
        <w:t>Больше спортом заниматься,</w:t>
      </w:r>
    </w:p>
    <w:p w:rsidR="00D42BB1" w:rsidRPr="007759F4" w:rsidRDefault="00D42BB1" w:rsidP="00D42BB1">
      <w:pPr>
        <w:spacing w:after="0" w:line="240" w:lineRule="auto"/>
        <w:ind w:left="0" w:right="0" w:hanging="10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7759F4">
        <w:rPr>
          <w:rFonts w:ascii="Times New Roman" w:hAnsi="Times New Roman" w:cs="Times New Roman"/>
          <w:i/>
          <w:sz w:val="30"/>
          <w:szCs w:val="30"/>
        </w:rPr>
        <w:t>И здоровым не скучать.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 w:line="256" w:lineRule="auto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42BB1" w:rsidRPr="00962CFC" w:rsidRDefault="00D42BB1" w:rsidP="00D42BB1">
      <w:pPr>
        <w:spacing w:after="0"/>
        <w:ind w:left="0" w:right="0"/>
        <w:rPr>
          <w:rFonts w:ascii="Times New Roman" w:hAnsi="Times New Roman" w:cs="Times New Roman"/>
          <w:sz w:val="30"/>
          <w:szCs w:val="30"/>
        </w:rPr>
      </w:pPr>
      <w:r w:rsidRPr="00962CFC">
        <w:rPr>
          <w:rFonts w:ascii="Times New Roman" w:hAnsi="Times New Roman" w:cs="Times New Roman"/>
          <w:sz w:val="30"/>
          <w:szCs w:val="30"/>
        </w:rPr>
        <w:t xml:space="preserve">Двигательная активность является важнейшим компонентом образа жизни и поведения дошкольников. Она зависит от организации физического воспитания детей, от уровня их двигательной подготовленности, индивидуальных особенностей, телосложения и функциональных возможностей растущего организма. Дети, систематически занимающиеся физкультурой, отличаются жизнерадостностью, бодростью духа и высокой работоспособностью. Физическая культура занимает ведущее место в воспитании детей, и немалая роль в приобщении детей с раннего возраста к здоровому образу жизни ложится на плечи родителей. </w:t>
      </w:r>
    </w:p>
    <w:p w:rsidR="00A1040E" w:rsidRDefault="00A1040E"/>
    <w:p w:rsidR="00D42BB1" w:rsidRDefault="00D42BB1"/>
    <w:p w:rsidR="00D42BB1" w:rsidRDefault="00D42B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Учитель-дефектолог:                                 О.П. </w:t>
      </w:r>
      <w:proofErr w:type="spellStart"/>
      <w:r>
        <w:rPr>
          <w:rFonts w:ascii="Times New Roman" w:hAnsi="Times New Roman" w:cs="Times New Roman"/>
        </w:rPr>
        <w:t>Глушеня</w:t>
      </w:r>
      <w:proofErr w:type="spellEnd"/>
    </w:p>
    <w:p w:rsidR="00D42BB1" w:rsidRPr="00D42BB1" w:rsidRDefault="00D42BB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42BB1" w:rsidRPr="00D42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47337"/>
    <w:multiLevelType w:val="hybridMultilevel"/>
    <w:tmpl w:val="A9CC91BC"/>
    <w:lvl w:ilvl="0" w:tplc="511AC250">
      <w:start w:val="1"/>
      <w:numFmt w:val="decimal"/>
      <w:lvlText w:val="%1."/>
      <w:lvlJc w:val="left"/>
      <w:pPr>
        <w:ind w:left="13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42AA28">
      <w:start w:val="1"/>
      <w:numFmt w:val="lowerLetter"/>
      <w:lvlText w:val="%2"/>
      <w:lvlJc w:val="left"/>
      <w:pPr>
        <w:ind w:left="46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7883BF2">
      <w:start w:val="1"/>
      <w:numFmt w:val="lowerRoman"/>
      <w:lvlText w:val="%3"/>
      <w:lvlJc w:val="left"/>
      <w:pPr>
        <w:ind w:left="53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70EEBC">
      <w:start w:val="1"/>
      <w:numFmt w:val="decimal"/>
      <w:lvlText w:val="%4"/>
      <w:lvlJc w:val="left"/>
      <w:pPr>
        <w:ind w:left="60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B904078">
      <w:start w:val="1"/>
      <w:numFmt w:val="lowerLetter"/>
      <w:lvlText w:val="%5"/>
      <w:lvlJc w:val="left"/>
      <w:pPr>
        <w:ind w:left="67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64E2A66">
      <w:start w:val="1"/>
      <w:numFmt w:val="lowerRoman"/>
      <w:lvlText w:val="%6"/>
      <w:lvlJc w:val="left"/>
      <w:pPr>
        <w:ind w:left="75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63C52BA">
      <w:start w:val="1"/>
      <w:numFmt w:val="decimal"/>
      <w:lvlText w:val="%7"/>
      <w:lvlJc w:val="left"/>
      <w:pPr>
        <w:ind w:left="82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BBA4578">
      <w:start w:val="1"/>
      <w:numFmt w:val="lowerLetter"/>
      <w:lvlText w:val="%8"/>
      <w:lvlJc w:val="left"/>
      <w:pPr>
        <w:ind w:left="89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9305A8A">
      <w:start w:val="1"/>
      <w:numFmt w:val="lowerRoman"/>
      <w:lvlText w:val="%9"/>
      <w:lvlJc w:val="left"/>
      <w:pPr>
        <w:ind w:left="96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CA56940"/>
    <w:multiLevelType w:val="hybridMultilevel"/>
    <w:tmpl w:val="200A7C7A"/>
    <w:lvl w:ilvl="0" w:tplc="ED522326">
      <w:start w:val="4"/>
      <w:numFmt w:val="decimal"/>
      <w:lvlText w:val="%1."/>
      <w:lvlJc w:val="left"/>
      <w:pPr>
        <w:ind w:left="984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2405D04">
      <w:start w:val="1"/>
      <w:numFmt w:val="lowerLetter"/>
      <w:lvlText w:val="%2"/>
      <w:lvlJc w:val="left"/>
      <w:pPr>
        <w:ind w:left="467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630C73A">
      <w:start w:val="1"/>
      <w:numFmt w:val="lowerRoman"/>
      <w:lvlText w:val="%3"/>
      <w:lvlJc w:val="left"/>
      <w:pPr>
        <w:ind w:left="539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03E1AD6">
      <w:start w:val="1"/>
      <w:numFmt w:val="decimal"/>
      <w:lvlText w:val="%4"/>
      <w:lvlJc w:val="left"/>
      <w:pPr>
        <w:ind w:left="611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B981B52">
      <w:start w:val="1"/>
      <w:numFmt w:val="lowerLetter"/>
      <w:lvlText w:val="%5"/>
      <w:lvlJc w:val="left"/>
      <w:pPr>
        <w:ind w:left="683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CF41BCA">
      <w:start w:val="1"/>
      <w:numFmt w:val="lowerRoman"/>
      <w:lvlText w:val="%6"/>
      <w:lvlJc w:val="left"/>
      <w:pPr>
        <w:ind w:left="755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1CB35E">
      <w:start w:val="1"/>
      <w:numFmt w:val="decimal"/>
      <w:lvlText w:val="%7"/>
      <w:lvlJc w:val="left"/>
      <w:pPr>
        <w:ind w:left="827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9E2083C">
      <w:start w:val="1"/>
      <w:numFmt w:val="lowerLetter"/>
      <w:lvlText w:val="%8"/>
      <w:lvlJc w:val="left"/>
      <w:pPr>
        <w:ind w:left="899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C168950">
      <w:start w:val="1"/>
      <w:numFmt w:val="lowerRoman"/>
      <w:lvlText w:val="%9"/>
      <w:lvlJc w:val="left"/>
      <w:pPr>
        <w:ind w:left="9715" w:firstLine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7B385A6E"/>
    <w:multiLevelType w:val="hybridMultilevel"/>
    <w:tmpl w:val="C9AAF56A"/>
    <w:lvl w:ilvl="0" w:tplc="6FAEE188">
      <w:start w:val="1"/>
      <w:numFmt w:val="bullet"/>
      <w:lvlText w:val="-"/>
      <w:lvlJc w:val="left"/>
      <w:pPr>
        <w:ind w:left="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6A55B4">
      <w:start w:val="1"/>
      <w:numFmt w:val="bullet"/>
      <w:lvlText w:val="o"/>
      <w:lvlJc w:val="left"/>
      <w:pPr>
        <w:ind w:left="15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7709A4C">
      <w:start w:val="1"/>
      <w:numFmt w:val="bullet"/>
      <w:lvlText w:val="▪"/>
      <w:lvlJc w:val="left"/>
      <w:pPr>
        <w:ind w:left="22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BDAD840">
      <w:start w:val="1"/>
      <w:numFmt w:val="bullet"/>
      <w:lvlText w:val="•"/>
      <w:lvlJc w:val="left"/>
      <w:pPr>
        <w:ind w:left="29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9947466">
      <w:start w:val="1"/>
      <w:numFmt w:val="bullet"/>
      <w:lvlText w:val="o"/>
      <w:lvlJc w:val="left"/>
      <w:pPr>
        <w:ind w:left="36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A66714">
      <w:start w:val="1"/>
      <w:numFmt w:val="bullet"/>
      <w:lvlText w:val="▪"/>
      <w:lvlJc w:val="left"/>
      <w:pPr>
        <w:ind w:left="43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A6A48">
      <w:start w:val="1"/>
      <w:numFmt w:val="bullet"/>
      <w:lvlText w:val="•"/>
      <w:lvlJc w:val="left"/>
      <w:pPr>
        <w:ind w:left="51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6223D1A">
      <w:start w:val="1"/>
      <w:numFmt w:val="bullet"/>
      <w:lvlText w:val="o"/>
      <w:lvlJc w:val="left"/>
      <w:pPr>
        <w:ind w:left="58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CAED490">
      <w:start w:val="1"/>
      <w:numFmt w:val="bullet"/>
      <w:lvlText w:val="▪"/>
      <w:lvlJc w:val="left"/>
      <w:pPr>
        <w:ind w:left="6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C25"/>
    <w:rsid w:val="00037C25"/>
    <w:rsid w:val="00A1040E"/>
    <w:rsid w:val="00D4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B1"/>
    <w:pPr>
      <w:spacing w:after="3" w:line="247" w:lineRule="auto"/>
      <w:ind w:left="398" w:right="425" w:firstLine="417"/>
      <w:jc w:val="both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B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B1"/>
    <w:pPr>
      <w:spacing w:after="3" w:line="247" w:lineRule="auto"/>
      <w:ind w:left="398" w:right="425" w:firstLine="417"/>
      <w:jc w:val="both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3638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2021-05-04T07:23:00Z</dcterms:created>
  <dcterms:modified xsi:type="dcterms:W3CDTF">2021-05-04T07:25:00Z</dcterms:modified>
</cp:coreProperties>
</file>